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3C7" w:rsidRDefault="002E0A28" w:rsidP="002E0A28">
      <w:pPr>
        <w:pStyle w:val="Ttulo"/>
        <w:jc w:val="center"/>
        <w:rPr>
          <w:lang w:val="es-ES_tradnl"/>
        </w:rPr>
      </w:pPr>
      <w:r w:rsidRPr="002E0A28">
        <w:rPr>
          <w:lang w:val="es-ES_tradnl"/>
        </w:rPr>
        <w:t>Como hacer un dinamómetro casero</w:t>
      </w:r>
    </w:p>
    <w:p w:rsidR="002E0A28" w:rsidRPr="00471EB9" w:rsidRDefault="002E0A28" w:rsidP="00C443C7">
      <w:pPr>
        <w:jc w:val="both"/>
        <w:rPr>
          <w:rFonts w:ascii="Arial" w:hAnsi="Arial" w:cs="Arial"/>
          <w:color w:val="000000"/>
          <w:lang w:val="es-ES_tradnl"/>
        </w:rPr>
      </w:pPr>
    </w:p>
    <w:p w:rsidR="00C443C7" w:rsidRDefault="00B67F8E" w:rsidP="00C443C7">
      <w:pPr>
        <w:shd w:val="clear" w:color="auto" w:fill="FFFFFF"/>
        <w:autoSpaceDE w:val="0"/>
        <w:autoSpaceDN w:val="0"/>
        <w:adjustRightInd w:val="0"/>
        <w:jc w:val="both"/>
        <w:rPr>
          <w:rFonts w:ascii="Arial" w:hAnsi="Arial" w:cs="Arial"/>
          <w:color w:val="000000"/>
          <w:lang w:val="es-ES_tradnl"/>
        </w:rPr>
      </w:pPr>
      <w:r>
        <w:rPr>
          <w:noProof/>
          <w:lang w:val="es-PE" w:eastAsia="es-PE"/>
        </w:rPr>
        <w:drawing>
          <wp:anchor distT="0" distB="0" distL="114300" distR="114300" simplePos="0" relativeHeight="251658240" behindDoc="1" locked="0" layoutInCell="1" allowOverlap="1" wp14:anchorId="1F203549" wp14:editId="31A903DE">
            <wp:simplePos x="0" y="0"/>
            <wp:positionH relativeFrom="column">
              <wp:posOffset>-10795</wp:posOffset>
            </wp:positionH>
            <wp:positionV relativeFrom="paragraph">
              <wp:posOffset>55880</wp:posOffset>
            </wp:positionV>
            <wp:extent cx="2174240" cy="1824355"/>
            <wp:effectExtent l="0" t="0" r="0" b="4445"/>
            <wp:wrapTight wrapText="bothSides">
              <wp:wrapPolygon edited="0">
                <wp:start x="0" y="0"/>
                <wp:lineTo x="0" y="21427"/>
                <wp:lineTo x="21386" y="21427"/>
                <wp:lineTo x="21386" y="0"/>
                <wp:lineTo x="0" y="0"/>
              </wp:wrapPolygon>
            </wp:wrapTight>
            <wp:docPr id="1" name="Imagen 1" descr="C:\Users\user\Desktop\PEPE\BLOGS\en proceso\SANDRA MILENA\no sandra\Dinamometro\Como hacer un dinamometro caser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EPE\BLOGS\en proceso\SANDRA MILENA\no sandra\Dinamometro\Como hacer un dinamometro casero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4240" cy="182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443C7">
        <w:rPr>
          <w:rFonts w:ascii="Arial" w:hAnsi="Arial" w:cs="Arial"/>
          <w:color w:val="000000"/>
          <w:lang w:val="es-ES_tradnl"/>
        </w:rPr>
        <w:t>Este p</w:t>
      </w:r>
      <w:r w:rsidR="00C443C7" w:rsidRPr="00471EB9">
        <w:rPr>
          <w:rFonts w:ascii="Arial" w:hAnsi="Arial" w:cs="Arial"/>
          <w:color w:val="000000"/>
          <w:lang w:val="es-ES_tradnl"/>
        </w:rPr>
        <w:t>royecto será especialmen</w:t>
      </w:r>
      <w:r w:rsidR="00C443C7" w:rsidRPr="00471EB9">
        <w:rPr>
          <w:rFonts w:ascii="Arial" w:hAnsi="Arial" w:cs="Arial"/>
          <w:color w:val="000000"/>
          <w:lang w:val="es-ES_tradnl"/>
        </w:rPr>
        <w:softHyphen/>
        <w:t>te apreci</w:t>
      </w:r>
      <w:bookmarkStart w:id="0" w:name="_GoBack"/>
      <w:bookmarkEnd w:id="0"/>
      <w:r w:rsidR="00C443C7" w:rsidRPr="00471EB9">
        <w:rPr>
          <w:rFonts w:ascii="Arial" w:hAnsi="Arial" w:cs="Arial"/>
          <w:color w:val="000000"/>
          <w:lang w:val="es-ES_tradnl"/>
        </w:rPr>
        <w:t>ado por los lectores que cultiven los deportes y los ad</w:t>
      </w:r>
      <w:r w:rsidR="00C443C7" w:rsidRPr="00471EB9">
        <w:rPr>
          <w:rFonts w:ascii="Arial" w:hAnsi="Arial" w:cs="Arial"/>
          <w:color w:val="000000"/>
          <w:lang w:val="es-ES_tradnl"/>
        </w:rPr>
        <w:softHyphen/>
        <w:t>miradores de la fuerza física. Se trata de un novedoso tipo de dina</w:t>
      </w:r>
      <w:r w:rsidR="00C443C7" w:rsidRPr="00471EB9">
        <w:rPr>
          <w:rFonts w:ascii="Arial" w:hAnsi="Arial" w:cs="Arial"/>
          <w:color w:val="000000"/>
          <w:lang w:val="es-ES_tradnl"/>
        </w:rPr>
        <w:softHyphen/>
        <w:t>mómetro.</w:t>
      </w:r>
    </w:p>
    <w:p w:rsidR="002E0A28" w:rsidRPr="00471EB9" w:rsidRDefault="002E0A28" w:rsidP="00C443C7">
      <w:pPr>
        <w:shd w:val="clear" w:color="auto" w:fill="FFFFFF"/>
        <w:autoSpaceDE w:val="0"/>
        <w:autoSpaceDN w:val="0"/>
        <w:adjustRightInd w:val="0"/>
        <w:jc w:val="both"/>
        <w:rPr>
          <w:rFonts w:ascii="Arial" w:hAnsi="Arial" w:cs="Arial"/>
        </w:rPr>
      </w:pPr>
    </w:p>
    <w:p w:rsidR="00C443C7" w:rsidRDefault="00C443C7" w:rsidP="002E0A28">
      <w:pPr>
        <w:shd w:val="clear" w:color="auto" w:fill="FFFFFF"/>
        <w:autoSpaceDE w:val="0"/>
        <w:autoSpaceDN w:val="0"/>
        <w:adjustRightInd w:val="0"/>
        <w:jc w:val="both"/>
        <w:rPr>
          <w:rFonts w:ascii="Arial" w:hAnsi="Arial" w:cs="Arial"/>
          <w:color w:val="000000"/>
          <w:lang w:val="es-ES_tradnl"/>
        </w:rPr>
      </w:pPr>
      <w:r w:rsidRPr="00471EB9">
        <w:rPr>
          <w:rFonts w:ascii="Arial" w:hAnsi="Arial" w:cs="Arial"/>
          <w:color w:val="000000"/>
          <w:lang w:val="es-ES_tradnl"/>
        </w:rPr>
        <w:t>El requisito más importante es, naturalmente, un resorte de buena calidad, cuya longitud podrá estar entre los 15 cm. y los 30 cm., con tal que cuando se lo estire entre las manos se extienda unos 5 cm.</w:t>
      </w:r>
    </w:p>
    <w:p w:rsidR="002E0A28" w:rsidRPr="00471EB9" w:rsidRDefault="002E0A28" w:rsidP="002E0A28">
      <w:pPr>
        <w:shd w:val="clear" w:color="auto" w:fill="FFFFFF"/>
        <w:autoSpaceDE w:val="0"/>
        <w:autoSpaceDN w:val="0"/>
        <w:adjustRightInd w:val="0"/>
        <w:jc w:val="both"/>
        <w:rPr>
          <w:rFonts w:ascii="Arial" w:hAnsi="Arial" w:cs="Arial"/>
        </w:rPr>
      </w:pPr>
    </w:p>
    <w:p w:rsidR="00C443C7" w:rsidRDefault="00C443C7" w:rsidP="002E0A28">
      <w:pPr>
        <w:shd w:val="clear" w:color="auto" w:fill="FFFFFF"/>
        <w:autoSpaceDE w:val="0"/>
        <w:autoSpaceDN w:val="0"/>
        <w:adjustRightInd w:val="0"/>
        <w:jc w:val="both"/>
        <w:rPr>
          <w:rFonts w:ascii="Arial" w:hAnsi="Arial" w:cs="Arial"/>
          <w:color w:val="000000"/>
          <w:lang w:val="es-ES_tradnl"/>
        </w:rPr>
      </w:pPr>
      <w:r w:rsidRPr="00471EB9">
        <w:rPr>
          <w:rFonts w:ascii="Arial" w:hAnsi="Arial" w:cs="Arial"/>
          <w:color w:val="000000"/>
          <w:lang w:val="es-ES_tradnl"/>
        </w:rPr>
        <w:t>E</w:t>
      </w:r>
      <w:r>
        <w:rPr>
          <w:rFonts w:ascii="Arial" w:hAnsi="Arial" w:cs="Arial"/>
          <w:color w:val="000000"/>
          <w:lang w:val="es-ES_tradnl"/>
        </w:rPr>
        <w:t>l</w:t>
      </w:r>
      <w:r w:rsidRPr="00471EB9">
        <w:rPr>
          <w:rFonts w:ascii="Arial" w:hAnsi="Arial" w:cs="Arial"/>
          <w:color w:val="000000"/>
          <w:lang w:val="es-ES_tradnl"/>
        </w:rPr>
        <w:t xml:space="preserve"> principio en que se basa el funcionamiento del aparato se ve</w:t>
      </w:r>
      <w:r w:rsidRPr="00471EB9">
        <w:rPr>
          <w:rFonts w:ascii="Arial" w:hAnsi="Arial" w:cs="Arial"/>
          <w:color w:val="000000"/>
          <w:lang w:val="es-ES_tradnl"/>
        </w:rPr>
        <w:softHyphen/>
        <w:t>rá claro después de estudiar la fi</w:t>
      </w:r>
      <w:r w:rsidRPr="00471EB9">
        <w:rPr>
          <w:rFonts w:ascii="Arial" w:hAnsi="Arial" w:cs="Arial"/>
          <w:color w:val="000000"/>
          <w:lang w:val="es-ES_tradnl"/>
        </w:rPr>
        <w:softHyphen/>
        <w:t>gura 8, donde se observará que la aguja del cuadrante no es acciona</w:t>
      </w:r>
      <w:r w:rsidRPr="00471EB9">
        <w:rPr>
          <w:rFonts w:ascii="Arial" w:hAnsi="Arial" w:cs="Arial"/>
          <w:color w:val="000000"/>
          <w:lang w:val="es-ES_tradnl"/>
        </w:rPr>
        <w:softHyphen/>
        <w:t xml:space="preserve">da directamente por el resorte, sino por una hebra que se </w:t>
      </w:r>
      <w:r w:rsidR="002E0A28">
        <w:rPr>
          <w:rFonts w:ascii="Arial" w:hAnsi="Arial" w:cs="Arial"/>
          <w:color w:val="000000"/>
          <w:lang w:val="es-ES_tradnl"/>
        </w:rPr>
        <w:t>fija a la em</w:t>
      </w:r>
      <w:r w:rsidR="002E0A28">
        <w:rPr>
          <w:rFonts w:ascii="Arial" w:hAnsi="Arial" w:cs="Arial"/>
          <w:color w:val="000000"/>
          <w:lang w:val="es-ES_tradnl"/>
        </w:rPr>
        <w:softHyphen/>
        <w:t>puñadura, debajo de</w:t>
      </w:r>
      <w:r w:rsidRPr="00471EB9">
        <w:rPr>
          <w:rFonts w:ascii="Arial" w:hAnsi="Arial" w:cs="Arial"/>
          <w:color w:val="000000"/>
          <w:lang w:val="es-ES_tradnl"/>
        </w:rPr>
        <w:t>l  resorte.</w:t>
      </w:r>
    </w:p>
    <w:p w:rsidR="002E0A28" w:rsidRPr="00471EB9" w:rsidRDefault="002E0A28" w:rsidP="002E0A28">
      <w:pPr>
        <w:shd w:val="clear" w:color="auto" w:fill="FFFFFF"/>
        <w:autoSpaceDE w:val="0"/>
        <w:autoSpaceDN w:val="0"/>
        <w:adjustRightInd w:val="0"/>
        <w:jc w:val="both"/>
        <w:rPr>
          <w:rFonts w:ascii="Arial" w:hAnsi="Arial" w:cs="Arial"/>
        </w:rPr>
      </w:pPr>
    </w:p>
    <w:p w:rsidR="00C443C7" w:rsidRDefault="00C443C7" w:rsidP="002E0A28">
      <w:pPr>
        <w:shd w:val="clear" w:color="auto" w:fill="FFFFFF"/>
        <w:autoSpaceDE w:val="0"/>
        <w:autoSpaceDN w:val="0"/>
        <w:adjustRightInd w:val="0"/>
        <w:jc w:val="both"/>
        <w:rPr>
          <w:rFonts w:ascii="Arial" w:hAnsi="Arial" w:cs="Arial"/>
          <w:color w:val="000000"/>
          <w:lang w:val="es-ES_tradnl"/>
        </w:rPr>
      </w:pPr>
      <w:r w:rsidRPr="00471EB9">
        <w:rPr>
          <w:rFonts w:ascii="Arial" w:hAnsi="Arial" w:cs="Arial"/>
          <w:color w:val="000000"/>
          <w:lang w:val="es-ES_tradnl"/>
        </w:rPr>
        <w:t>La construcción se comienza por /la caja, según indicaciones de la fig. 2, donde se encontrarán las di</w:t>
      </w:r>
      <w:r w:rsidRPr="00471EB9">
        <w:rPr>
          <w:rFonts w:ascii="Arial" w:hAnsi="Arial" w:cs="Arial"/>
          <w:color w:val="000000"/>
          <w:lang w:val="es-ES_tradnl"/>
        </w:rPr>
        <w:softHyphen/>
        <w:t xml:space="preserve">mensiones necesarias. Exceptuada la varilla de </w:t>
      </w:r>
      <w:smartTag w:uri="urn:schemas-microsoft-com:office:smarttags" w:element="metricconverter">
        <w:smartTagPr>
          <w:attr w:name="ProductID" w:val="25 mm"/>
        </w:smartTagPr>
        <w:r w:rsidRPr="00471EB9">
          <w:rPr>
            <w:rFonts w:ascii="Arial" w:hAnsi="Arial" w:cs="Arial"/>
            <w:color w:val="000000"/>
            <w:lang w:val="es-ES_tradnl"/>
          </w:rPr>
          <w:t>25 mm</w:t>
        </w:r>
      </w:smartTag>
      <w:r w:rsidRPr="00471EB9">
        <w:rPr>
          <w:rFonts w:ascii="Arial" w:hAnsi="Arial" w:cs="Arial"/>
          <w:color w:val="000000"/>
          <w:lang w:val="es-ES_tradnl"/>
        </w:rPr>
        <w:t>., todas las pie</w:t>
      </w:r>
      <w:r w:rsidRPr="00471EB9">
        <w:rPr>
          <w:rFonts w:ascii="Arial" w:hAnsi="Arial" w:cs="Arial"/>
          <w:color w:val="000000"/>
          <w:lang w:val="es-ES_tradnl"/>
        </w:rPr>
        <w:softHyphen/>
        <w:t xml:space="preserve">zas se hacen en material de </w:t>
      </w:r>
      <w:smartTag w:uri="urn:schemas-microsoft-com:office:smarttags" w:element="metricconverter">
        <w:smartTagPr>
          <w:attr w:name="ProductID" w:val="13 mm"/>
        </w:smartTagPr>
        <w:r w:rsidRPr="00471EB9">
          <w:rPr>
            <w:rFonts w:ascii="Arial" w:hAnsi="Arial" w:cs="Arial"/>
            <w:color w:val="000000"/>
            <w:lang w:val="es-ES_tradnl"/>
          </w:rPr>
          <w:t>13 mm</w:t>
        </w:r>
      </w:smartTag>
      <w:r w:rsidRPr="00471EB9">
        <w:rPr>
          <w:rFonts w:ascii="Arial" w:hAnsi="Arial" w:cs="Arial"/>
          <w:color w:val="000000"/>
          <w:lang w:val="es-ES_tradnl"/>
        </w:rPr>
        <w:t xml:space="preserve">. </w:t>
      </w:r>
      <w:proofErr w:type="gramStart"/>
      <w:r w:rsidRPr="00471EB9">
        <w:rPr>
          <w:rFonts w:ascii="Arial" w:hAnsi="Arial" w:cs="Arial"/>
          <w:color w:val="000000"/>
          <w:lang w:val="es-ES_tradnl"/>
        </w:rPr>
        <w:t>de</w:t>
      </w:r>
      <w:proofErr w:type="gramEnd"/>
      <w:r w:rsidRPr="00471EB9">
        <w:rPr>
          <w:rFonts w:ascii="Arial" w:hAnsi="Arial" w:cs="Arial"/>
          <w:color w:val="000000"/>
          <w:lang w:val="es-ES_tradnl"/>
        </w:rPr>
        <w:t xml:space="preserve"> espesor. La fig. 7 muestra có</w:t>
      </w:r>
      <w:r w:rsidRPr="00471EB9">
        <w:rPr>
          <w:rFonts w:ascii="Arial" w:hAnsi="Arial" w:cs="Arial"/>
          <w:color w:val="000000"/>
          <w:lang w:val="es-ES_tradnl"/>
        </w:rPr>
        <w:softHyphen/>
        <w:t>mo se las dispone entre sí.</w:t>
      </w:r>
    </w:p>
    <w:p w:rsidR="002E0A28" w:rsidRPr="00471EB9" w:rsidRDefault="002E0A28" w:rsidP="002E0A28">
      <w:pPr>
        <w:shd w:val="clear" w:color="auto" w:fill="FFFFFF"/>
        <w:autoSpaceDE w:val="0"/>
        <w:autoSpaceDN w:val="0"/>
        <w:adjustRightInd w:val="0"/>
        <w:jc w:val="both"/>
        <w:rPr>
          <w:rFonts w:ascii="Arial" w:hAnsi="Arial" w:cs="Arial"/>
        </w:rPr>
      </w:pPr>
    </w:p>
    <w:p w:rsidR="00C443C7" w:rsidRDefault="00B67F8E" w:rsidP="002E0A28">
      <w:pPr>
        <w:shd w:val="clear" w:color="auto" w:fill="FFFFFF"/>
        <w:autoSpaceDE w:val="0"/>
        <w:autoSpaceDN w:val="0"/>
        <w:adjustRightInd w:val="0"/>
        <w:jc w:val="both"/>
        <w:rPr>
          <w:rFonts w:ascii="Arial" w:hAnsi="Arial" w:cs="Arial"/>
          <w:color w:val="000000"/>
          <w:lang w:val="es-ES_tradnl"/>
        </w:rPr>
      </w:pPr>
      <w:r>
        <w:rPr>
          <w:rFonts w:ascii="Arial" w:hAnsi="Arial" w:cs="Arial"/>
          <w:noProof/>
          <w:color w:val="000000"/>
          <w:lang w:val="es-PE" w:eastAsia="es-PE"/>
        </w:rPr>
        <w:drawing>
          <wp:anchor distT="0" distB="0" distL="114300" distR="114300" simplePos="0" relativeHeight="251659264" behindDoc="1" locked="0" layoutInCell="1" allowOverlap="1">
            <wp:simplePos x="0" y="0"/>
            <wp:positionH relativeFrom="column">
              <wp:posOffset>4276090</wp:posOffset>
            </wp:positionH>
            <wp:positionV relativeFrom="paragraph">
              <wp:posOffset>66675</wp:posOffset>
            </wp:positionV>
            <wp:extent cx="1649095" cy="1144270"/>
            <wp:effectExtent l="0" t="0" r="8255" b="0"/>
            <wp:wrapTight wrapText="bothSides">
              <wp:wrapPolygon edited="0">
                <wp:start x="0" y="0"/>
                <wp:lineTo x="0" y="21216"/>
                <wp:lineTo x="21459" y="21216"/>
                <wp:lineTo x="21459" y="0"/>
                <wp:lineTo x="0" y="0"/>
              </wp:wrapPolygon>
            </wp:wrapTight>
            <wp:docPr id="2" name="Imagen 2" descr="C:\Users\user\Desktop\PEPE\BLOGS\en proceso\SANDRA MILENA\no sandra\Dinamometro\Como hacer un dinamometro caser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EPE\BLOGS\en proceso\SANDRA MILENA\no sandra\Dinamometro\Como hacer un dinamometro caser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095" cy="114427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3C7" w:rsidRPr="00471EB9">
        <w:rPr>
          <w:rFonts w:ascii="Arial" w:hAnsi="Arial" w:cs="Arial"/>
          <w:color w:val="000000"/>
          <w:lang w:val="es-ES_tradnl"/>
        </w:rPr>
        <w:t>También se hacen tres divisiones</w:t>
      </w:r>
      <w:r w:rsidR="00C443C7">
        <w:rPr>
          <w:rFonts w:ascii="Arial" w:hAnsi="Arial" w:cs="Arial"/>
          <w:color w:val="000000"/>
          <w:lang w:val="es-ES_tradnl"/>
        </w:rPr>
        <w:t xml:space="preserve"> </w:t>
      </w:r>
      <w:r w:rsidR="00C443C7" w:rsidRPr="00471EB9">
        <w:rPr>
          <w:rFonts w:ascii="Arial" w:hAnsi="Arial" w:cs="Arial"/>
          <w:color w:val="000000"/>
          <w:lang w:val="es-ES_tradnl"/>
        </w:rPr>
        <w:t xml:space="preserve">de idéntico tamaño, pero dos de ellas en material de 6 mm. </w:t>
      </w:r>
      <w:proofErr w:type="gramStart"/>
      <w:r w:rsidR="00C443C7" w:rsidRPr="00471EB9">
        <w:rPr>
          <w:rFonts w:ascii="Arial" w:hAnsi="Arial" w:cs="Arial"/>
          <w:color w:val="000000"/>
          <w:lang w:val="es-ES_tradnl"/>
        </w:rPr>
        <w:t>y</w:t>
      </w:r>
      <w:proofErr w:type="gramEnd"/>
      <w:r w:rsidR="00C443C7" w:rsidRPr="00471EB9">
        <w:rPr>
          <w:rFonts w:ascii="Arial" w:hAnsi="Arial" w:cs="Arial"/>
          <w:color w:val="000000"/>
          <w:lang w:val="es-ES_tradnl"/>
        </w:rPr>
        <w:t xml:space="preserve"> una en material de 13 rara. Las dos pri</w:t>
      </w:r>
      <w:r w:rsidR="00C443C7" w:rsidRPr="00471EB9">
        <w:rPr>
          <w:rFonts w:ascii="Arial" w:hAnsi="Arial" w:cs="Arial"/>
          <w:color w:val="000000"/>
          <w:lang w:val="es-ES_tradnl"/>
        </w:rPr>
        <w:softHyphen/>
        <w:t>meras tienen unos agujeros de 13 milímetros y se colocan, detrás de la manija fija de la caja, en su parte anterior, mientras que la úl</w:t>
      </w:r>
      <w:r w:rsidR="00C443C7" w:rsidRPr="00471EB9">
        <w:rPr>
          <w:rFonts w:ascii="Arial" w:hAnsi="Arial" w:cs="Arial"/>
          <w:color w:val="000000"/>
          <w:lang w:val="es-ES_tradnl"/>
        </w:rPr>
        <w:softHyphen/>
        <w:t>tima se fija en el interior de la caja, detrás del resorte; ésta lleva un orificio que da paso al hilo que acciona la aguja, ubicado debajo del resorte.</w:t>
      </w:r>
    </w:p>
    <w:p w:rsidR="002E0A28" w:rsidRPr="00471EB9" w:rsidRDefault="002E0A28" w:rsidP="002E0A28">
      <w:pPr>
        <w:shd w:val="clear" w:color="auto" w:fill="FFFFFF"/>
        <w:autoSpaceDE w:val="0"/>
        <w:autoSpaceDN w:val="0"/>
        <w:adjustRightInd w:val="0"/>
        <w:jc w:val="both"/>
        <w:rPr>
          <w:rFonts w:ascii="Arial" w:hAnsi="Arial" w:cs="Arial"/>
        </w:rPr>
      </w:pPr>
    </w:p>
    <w:p w:rsidR="00C443C7" w:rsidRDefault="00C443C7" w:rsidP="002E0A28">
      <w:pPr>
        <w:shd w:val="clear" w:color="auto" w:fill="FFFFFF"/>
        <w:autoSpaceDE w:val="0"/>
        <w:autoSpaceDN w:val="0"/>
        <w:adjustRightInd w:val="0"/>
        <w:jc w:val="both"/>
        <w:rPr>
          <w:rFonts w:ascii="Arial" w:hAnsi="Arial" w:cs="Arial"/>
          <w:color w:val="000000"/>
          <w:lang w:val="es-ES_tradnl"/>
        </w:rPr>
      </w:pPr>
      <w:r w:rsidRPr="00471EB9">
        <w:rPr>
          <w:rFonts w:ascii="Arial" w:hAnsi="Arial" w:cs="Arial"/>
          <w:color w:val="000000"/>
          <w:lang w:val="es-ES_tradnl"/>
        </w:rPr>
        <w:t xml:space="preserve">La empuñadura, como .ilustra la fig. 5, se hace con cuatro pedazos de varilla redonda; es móvil, y las dos divisiones de 6 mm. </w:t>
      </w:r>
      <w:proofErr w:type="gramStart"/>
      <w:r w:rsidRPr="00471EB9">
        <w:rPr>
          <w:rFonts w:ascii="Arial" w:hAnsi="Arial" w:cs="Arial"/>
          <w:color w:val="000000"/>
          <w:lang w:val="es-ES_tradnl"/>
        </w:rPr>
        <w:t>act</w:t>
      </w:r>
      <w:r>
        <w:rPr>
          <w:rFonts w:ascii="Arial" w:hAnsi="Arial" w:cs="Arial"/>
          <w:color w:val="000000"/>
          <w:lang w:val="es-ES_tradnl"/>
        </w:rPr>
        <w:t>ú</w:t>
      </w:r>
      <w:r w:rsidRPr="00471EB9">
        <w:rPr>
          <w:rFonts w:ascii="Arial" w:hAnsi="Arial" w:cs="Arial"/>
          <w:color w:val="000000"/>
          <w:lang w:val="es-ES_tradnl"/>
        </w:rPr>
        <w:t>an</w:t>
      </w:r>
      <w:proofErr w:type="gramEnd"/>
      <w:r w:rsidRPr="00471EB9">
        <w:rPr>
          <w:rFonts w:ascii="Arial" w:hAnsi="Arial" w:cs="Arial"/>
          <w:color w:val="000000"/>
          <w:lang w:val="es-ES_tradnl"/>
        </w:rPr>
        <w:t xml:space="preserve"> co</w:t>
      </w:r>
      <w:r w:rsidRPr="00471EB9">
        <w:rPr>
          <w:rFonts w:ascii="Arial" w:hAnsi="Arial" w:cs="Arial"/>
          <w:color w:val="000000"/>
          <w:lang w:val="es-ES_tradnl"/>
        </w:rPr>
        <w:softHyphen/>
        <w:t>mo sus soportes y correderas, de modo que se arman las dos varillas delgadas sobre una de las gruesas, y se las pasa por los agujeros prac</w:t>
      </w:r>
      <w:r w:rsidRPr="00471EB9">
        <w:rPr>
          <w:rFonts w:ascii="Arial" w:hAnsi="Arial" w:cs="Arial"/>
          <w:color w:val="000000"/>
          <w:lang w:val="es-ES_tradnl"/>
        </w:rPr>
        <w:softHyphen/>
        <w:t>ticados en ellas (las divisiones), agregando  después  la  otra  varilla</w:t>
      </w:r>
      <w:r>
        <w:rPr>
          <w:rFonts w:ascii="Arial" w:hAnsi="Arial" w:cs="Arial"/>
          <w:color w:val="000000"/>
          <w:lang w:val="es-ES_tradnl"/>
        </w:rPr>
        <w:t xml:space="preserve"> </w:t>
      </w:r>
      <w:r w:rsidRPr="00471EB9">
        <w:rPr>
          <w:rFonts w:ascii="Arial" w:hAnsi="Arial" w:cs="Arial"/>
          <w:color w:val="000000"/>
          <w:lang w:val="es-ES_tradnl"/>
        </w:rPr>
        <w:t>gruesa. Sobre ésta se atornilla un gancho para el resorte, y entonces las dos divisiones, con la empuña</w:t>
      </w:r>
      <w:r w:rsidRPr="00471EB9">
        <w:rPr>
          <w:rFonts w:ascii="Arial" w:hAnsi="Arial" w:cs="Arial"/>
          <w:color w:val="000000"/>
          <w:lang w:val="es-ES_tradnl"/>
        </w:rPr>
        <w:softHyphen/>
        <w:t>dura suspendida entre ellas, se fi</w:t>
      </w:r>
      <w:r w:rsidRPr="00471EB9">
        <w:rPr>
          <w:rFonts w:ascii="Arial" w:hAnsi="Arial" w:cs="Arial"/>
          <w:color w:val="000000"/>
          <w:lang w:val="es-ES_tradnl"/>
        </w:rPr>
        <w:softHyphen/>
        <w:t>jan en posición dentro de la caja. Esta disposición se ve claramente.</w:t>
      </w:r>
    </w:p>
    <w:p w:rsidR="002E0A28" w:rsidRPr="00471EB9" w:rsidRDefault="002E0A28" w:rsidP="002E0A28">
      <w:pPr>
        <w:shd w:val="clear" w:color="auto" w:fill="FFFFFF"/>
        <w:autoSpaceDE w:val="0"/>
        <w:autoSpaceDN w:val="0"/>
        <w:adjustRightInd w:val="0"/>
        <w:jc w:val="both"/>
        <w:rPr>
          <w:rFonts w:ascii="Arial" w:hAnsi="Arial" w:cs="Arial"/>
        </w:rPr>
      </w:pPr>
    </w:p>
    <w:p w:rsidR="00C443C7" w:rsidRDefault="00C443C7" w:rsidP="002E0A28">
      <w:pPr>
        <w:shd w:val="clear" w:color="auto" w:fill="FFFFFF"/>
        <w:autoSpaceDE w:val="0"/>
        <w:autoSpaceDN w:val="0"/>
        <w:adjustRightInd w:val="0"/>
        <w:jc w:val="both"/>
        <w:rPr>
          <w:rFonts w:ascii="Arial" w:hAnsi="Arial" w:cs="Arial"/>
          <w:color w:val="000000"/>
          <w:lang w:val="es-ES_tradnl"/>
        </w:rPr>
      </w:pPr>
      <w:r w:rsidRPr="00471EB9">
        <w:rPr>
          <w:rFonts w:ascii="Arial" w:hAnsi="Arial" w:cs="Arial"/>
          <w:color w:val="000000"/>
          <w:lang w:val="es-ES_tradnl"/>
        </w:rPr>
        <w:t>En el centro de la tercera divi</w:t>
      </w:r>
      <w:r w:rsidRPr="00471EB9">
        <w:rPr>
          <w:rFonts w:ascii="Arial" w:hAnsi="Arial" w:cs="Arial"/>
          <w:color w:val="000000"/>
          <w:lang w:val="es-ES_tradnl"/>
        </w:rPr>
        <w:softHyphen/>
        <w:t xml:space="preserve">sión, de 13 mm. </w:t>
      </w:r>
      <w:proofErr w:type="gramStart"/>
      <w:r w:rsidRPr="00471EB9">
        <w:rPr>
          <w:rFonts w:ascii="Arial" w:hAnsi="Arial" w:cs="Arial"/>
          <w:color w:val="000000"/>
          <w:lang w:val="es-ES_tradnl"/>
        </w:rPr>
        <w:t>de</w:t>
      </w:r>
      <w:proofErr w:type="gramEnd"/>
      <w:r w:rsidRPr="00471EB9">
        <w:rPr>
          <w:rFonts w:ascii="Arial" w:hAnsi="Arial" w:cs="Arial"/>
          <w:color w:val="000000"/>
          <w:lang w:val="es-ES_tradnl"/>
        </w:rPr>
        <w:t xml:space="preserve"> espesor, se po</w:t>
      </w:r>
      <w:r w:rsidRPr="00471EB9">
        <w:rPr>
          <w:rFonts w:ascii="Arial" w:hAnsi="Arial" w:cs="Arial"/>
          <w:color w:val="000000"/>
          <w:lang w:val="es-ES_tradnl"/>
        </w:rPr>
        <w:softHyphen/>
        <w:t>ne un tornillo terminando en un gancho; se la ubica provisoriamen</w:t>
      </w:r>
      <w:r w:rsidRPr="00471EB9">
        <w:rPr>
          <w:rFonts w:ascii="Arial" w:hAnsi="Arial" w:cs="Arial"/>
          <w:color w:val="000000"/>
          <w:lang w:val="es-ES_tradnl"/>
        </w:rPr>
        <w:softHyphen/>
        <w:t>te en posición, armando el resorte entre los dos ganchos. Entonces se podrá ver donde hay que fijar, exactamente, la tercera división, cuya posición tiene que variar de acuerdo con la longitud del resorte usado.</w:t>
      </w:r>
    </w:p>
    <w:p w:rsidR="002E0A28" w:rsidRPr="00471EB9" w:rsidRDefault="002E0A28" w:rsidP="002E0A28">
      <w:pPr>
        <w:shd w:val="clear" w:color="auto" w:fill="FFFFFF"/>
        <w:autoSpaceDE w:val="0"/>
        <w:autoSpaceDN w:val="0"/>
        <w:adjustRightInd w:val="0"/>
        <w:jc w:val="both"/>
        <w:rPr>
          <w:rFonts w:ascii="Arial" w:hAnsi="Arial" w:cs="Arial"/>
        </w:rPr>
      </w:pPr>
    </w:p>
    <w:p w:rsidR="00C443C7" w:rsidRPr="00471EB9" w:rsidRDefault="00B67F8E" w:rsidP="002E0A28">
      <w:pPr>
        <w:shd w:val="clear" w:color="auto" w:fill="FFFFFF"/>
        <w:autoSpaceDE w:val="0"/>
        <w:autoSpaceDN w:val="0"/>
        <w:adjustRightInd w:val="0"/>
        <w:jc w:val="both"/>
        <w:rPr>
          <w:rFonts w:ascii="Arial" w:hAnsi="Arial" w:cs="Arial"/>
        </w:rPr>
      </w:pPr>
      <w:r>
        <w:rPr>
          <w:rFonts w:ascii="Arial" w:hAnsi="Arial" w:cs="Arial"/>
          <w:noProof/>
          <w:color w:val="000000"/>
          <w:lang w:val="es-PE" w:eastAsia="es-PE"/>
        </w:rPr>
        <w:lastRenderedPageBreak/>
        <w:drawing>
          <wp:anchor distT="0" distB="0" distL="114300" distR="114300" simplePos="0" relativeHeight="251660288" behindDoc="1" locked="0" layoutInCell="1" allowOverlap="1" wp14:anchorId="7136FBE1" wp14:editId="6569EAAF">
            <wp:simplePos x="0" y="0"/>
            <wp:positionH relativeFrom="column">
              <wp:posOffset>1270</wp:posOffset>
            </wp:positionH>
            <wp:positionV relativeFrom="paragraph">
              <wp:posOffset>50165</wp:posOffset>
            </wp:positionV>
            <wp:extent cx="3013710" cy="3131820"/>
            <wp:effectExtent l="0" t="0" r="0" b="0"/>
            <wp:wrapTight wrapText="bothSides">
              <wp:wrapPolygon edited="0">
                <wp:start x="0" y="0"/>
                <wp:lineTo x="0" y="21416"/>
                <wp:lineTo x="21436" y="21416"/>
                <wp:lineTo x="21436" y="0"/>
                <wp:lineTo x="0" y="0"/>
              </wp:wrapPolygon>
            </wp:wrapTight>
            <wp:docPr id="4" name="Imagen 4" descr="C:\Users\user\Desktop\PEPE\BLOGS\en proceso\SANDRA MILENA\no sandra\Dinamometro\Como hacer un dinamometro caser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PEPE\BLOGS\en proceso\SANDRA MILENA\no sandra\Dinamometro\Como hacer un dinamometro casero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3710" cy="3131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3C7" w:rsidRPr="00471EB9">
        <w:rPr>
          <w:rFonts w:ascii="Arial" w:hAnsi="Arial" w:cs="Arial"/>
          <w:color w:val="000000"/>
          <w:lang w:val="es-ES_tradnl"/>
        </w:rPr>
        <w:t>Cuando la división haya sido f</w:t>
      </w:r>
      <w:r w:rsidR="002E0A28">
        <w:rPr>
          <w:rFonts w:ascii="Arial" w:hAnsi="Arial" w:cs="Arial"/>
          <w:color w:val="000000"/>
          <w:lang w:val="es-ES_tradnl"/>
        </w:rPr>
        <w:t>i</w:t>
      </w:r>
      <w:r w:rsidR="002E0A28">
        <w:rPr>
          <w:rFonts w:ascii="Arial" w:hAnsi="Arial" w:cs="Arial"/>
          <w:color w:val="000000"/>
          <w:lang w:val="es-ES_tradnl"/>
        </w:rPr>
        <w:softHyphen/>
        <w:t>jada definitivamente se podrá</w:t>
      </w:r>
      <w:r w:rsidR="00C443C7" w:rsidRPr="00471EB9">
        <w:rPr>
          <w:rFonts w:ascii="Arial" w:hAnsi="Arial" w:cs="Arial"/>
          <w:color w:val="000000"/>
          <w:lang w:val="es-ES_tradnl"/>
        </w:rPr>
        <w:t xml:space="preserve"> de</w:t>
      </w:r>
      <w:r w:rsidR="00C443C7" w:rsidRPr="00471EB9">
        <w:rPr>
          <w:rFonts w:ascii="Arial" w:hAnsi="Arial" w:cs="Arial"/>
          <w:color w:val="000000"/>
          <w:lang w:val="es-ES_tradnl"/>
        </w:rPr>
        <w:softHyphen/>
        <w:t>terminar con justeza el largo que necesitará el eje del último com</w:t>
      </w:r>
      <w:r w:rsidR="00C443C7" w:rsidRPr="00471EB9">
        <w:rPr>
          <w:rFonts w:ascii="Arial" w:hAnsi="Arial" w:cs="Arial"/>
          <w:color w:val="000000"/>
          <w:lang w:val="es-ES_tradnl"/>
        </w:rPr>
        <w:softHyphen/>
        <w:t xml:space="preserve">partimiento de la caja. Este eje, que se hace con una varilla de 6 milímetros, debe llegar desde la división gruesa hasta el tablero posterior de la caja (ver fig. 8), donde se mantiene en posición con un par de puntas. Sobre él se han encolado tres discos de madera de 13 mm. </w:t>
      </w:r>
      <w:proofErr w:type="gramStart"/>
      <w:r w:rsidR="00C443C7" w:rsidRPr="00471EB9">
        <w:rPr>
          <w:rFonts w:ascii="Arial" w:hAnsi="Arial" w:cs="Arial"/>
          <w:color w:val="000000"/>
          <w:lang w:val="es-ES_tradnl"/>
        </w:rPr>
        <w:t>de</w:t>
      </w:r>
      <w:proofErr w:type="gramEnd"/>
      <w:r w:rsidR="00C443C7" w:rsidRPr="00471EB9">
        <w:rPr>
          <w:rFonts w:ascii="Arial" w:hAnsi="Arial" w:cs="Arial"/>
          <w:color w:val="000000"/>
          <w:lang w:val="es-ES_tradnl"/>
        </w:rPr>
        <w:t xml:space="preserve"> espesor y 76 mm. </w:t>
      </w:r>
      <w:proofErr w:type="gramStart"/>
      <w:r w:rsidR="00C443C7" w:rsidRPr="00471EB9">
        <w:rPr>
          <w:rFonts w:ascii="Arial" w:hAnsi="Arial" w:cs="Arial"/>
          <w:color w:val="000000"/>
          <w:lang w:val="es-ES_tradnl"/>
        </w:rPr>
        <w:t>de</w:t>
      </w:r>
      <w:proofErr w:type="gramEnd"/>
      <w:r w:rsidR="00C443C7" w:rsidRPr="00471EB9">
        <w:rPr>
          <w:rFonts w:ascii="Arial" w:hAnsi="Arial" w:cs="Arial"/>
          <w:color w:val="000000"/>
          <w:lang w:val="es-ES_tradnl"/>
        </w:rPr>
        <w:t xml:space="preserve"> diá</w:t>
      </w:r>
      <w:r w:rsidR="00C443C7" w:rsidRPr="00471EB9">
        <w:rPr>
          <w:rFonts w:ascii="Arial" w:hAnsi="Arial" w:cs="Arial"/>
          <w:color w:val="000000"/>
          <w:lang w:val="es-ES_tradnl"/>
        </w:rPr>
        <w:softHyphen/>
        <w:t>metro, como se ve en la fig. 6.</w:t>
      </w:r>
    </w:p>
    <w:p w:rsidR="002E0A28" w:rsidRDefault="002E0A28" w:rsidP="002E0A28">
      <w:pPr>
        <w:shd w:val="clear" w:color="auto" w:fill="FFFFFF"/>
        <w:autoSpaceDE w:val="0"/>
        <w:autoSpaceDN w:val="0"/>
        <w:adjustRightInd w:val="0"/>
        <w:jc w:val="both"/>
        <w:rPr>
          <w:rFonts w:ascii="Arial" w:hAnsi="Arial" w:cs="Arial"/>
          <w:color w:val="000000"/>
          <w:lang w:val="es-ES_tradnl"/>
        </w:rPr>
      </w:pPr>
    </w:p>
    <w:p w:rsidR="00C443C7" w:rsidRDefault="00B67F8E" w:rsidP="002E0A28">
      <w:pPr>
        <w:shd w:val="clear" w:color="auto" w:fill="FFFFFF"/>
        <w:autoSpaceDE w:val="0"/>
        <w:autoSpaceDN w:val="0"/>
        <w:adjustRightInd w:val="0"/>
        <w:jc w:val="both"/>
        <w:rPr>
          <w:rFonts w:ascii="Arial" w:hAnsi="Arial" w:cs="Arial"/>
          <w:color w:val="000000"/>
          <w:lang w:val="es-ES_tradnl"/>
        </w:rPr>
      </w:pPr>
      <w:r>
        <w:rPr>
          <w:rFonts w:ascii="Arial" w:hAnsi="Arial" w:cs="Arial"/>
          <w:noProof/>
          <w:color w:val="000000"/>
          <w:lang w:val="es-PE" w:eastAsia="es-PE"/>
        </w:rPr>
        <w:drawing>
          <wp:anchor distT="0" distB="0" distL="114300" distR="114300" simplePos="0" relativeHeight="251661312" behindDoc="0" locked="0" layoutInCell="1" allowOverlap="1" wp14:anchorId="592554EE" wp14:editId="083819B0">
            <wp:simplePos x="0" y="0"/>
            <wp:positionH relativeFrom="column">
              <wp:posOffset>-2598420</wp:posOffset>
            </wp:positionH>
            <wp:positionV relativeFrom="paragraph">
              <wp:posOffset>1751330</wp:posOffset>
            </wp:positionV>
            <wp:extent cx="5158740" cy="2889250"/>
            <wp:effectExtent l="0" t="0" r="3810" b="6350"/>
            <wp:wrapTopAndBottom/>
            <wp:docPr id="5" name="Imagen 5" descr="C:\Users\user\Desktop\PEPE\BLOGS\en proceso\SANDRA MILENA\no sandra\Dinamometro\Como hacer un dinamometro caser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PEPE\BLOGS\en proceso\SANDRA MILENA\no sandra\Dinamometro\Como hacer un dinamometro casero 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58740" cy="28892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43C7" w:rsidRPr="00471EB9">
        <w:rPr>
          <w:rFonts w:ascii="Arial" w:hAnsi="Arial" w:cs="Arial"/>
          <w:color w:val="000000"/>
          <w:lang w:val="es-ES_tradnl"/>
        </w:rPr>
        <w:t xml:space="preserve">El primero de estos discos lleva encolada   la  aguja   del   dinamómetro, que es un listoncito delgado de madera, de 114 mm. </w:t>
      </w:r>
      <w:proofErr w:type="gramStart"/>
      <w:r w:rsidR="00C443C7" w:rsidRPr="00471EB9">
        <w:rPr>
          <w:rFonts w:ascii="Arial" w:hAnsi="Arial" w:cs="Arial"/>
          <w:color w:val="000000"/>
          <w:lang w:val="es-ES_tradnl"/>
        </w:rPr>
        <w:t>de</w:t>
      </w:r>
      <w:proofErr w:type="gramEnd"/>
      <w:r w:rsidR="00C443C7" w:rsidRPr="00471EB9">
        <w:rPr>
          <w:rFonts w:ascii="Arial" w:hAnsi="Arial" w:cs="Arial"/>
          <w:color w:val="000000"/>
          <w:lang w:val="es-ES_tradnl"/>
        </w:rPr>
        <w:t xml:space="preserve"> largo. So</w:t>
      </w:r>
      <w:r w:rsidR="00C443C7" w:rsidRPr="00471EB9">
        <w:rPr>
          <w:rFonts w:ascii="Arial" w:hAnsi="Arial" w:cs="Arial"/>
          <w:color w:val="000000"/>
          <w:lang w:val="es-ES_tradnl"/>
        </w:rPr>
        <w:softHyphen/>
        <w:t>bre el canto del disco central se fi</w:t>
      </w:r>
      <w:r w:rsidR="00C443C7" w:rsidRPr="00471EB9">
        <w:rPr>
          <w:rFonts w:ascii="Arial" w:hAnsi="Arial" w:cs="Arial"/>
          <w:color w:val="000000"/>
          <w:lang w:val="es-ES_tradnl"/>
        </w:rPr>
        <w:softHyphen/>
        <w:t>ja, por medio de una tachuela, el hilo, que es accionado por el resor</w:t>
      </w:r>
      <w:r w:rsidR="00C443C7" w:rsidRPr="00471EB9">
        <w:rPr>
          <w:rFonts w:ascii="Arial" w:hAnsi="Arial" w:cs="Arial"/>
          <w:color w:val="000000"/>
          <w:lang w:val="es-ES_tradnl"/>
        </w:rPr>
        <w:softHyphen/>
        <w:t>te. El tercer disco también lleva fijo a su canto un hilo, pero éste va, sencillamente, a una banda elás</w:t>
      </w:r>
      <w:r w:rsidR="00C443C7" w:rsidRPr="00471EB9">
        <w:rPr>
          <w:rFonts w:ascii="Arial" w:hAnsi="Arial" w:cs="Arial"/>
          <w:color w:val="000000"/>
          <w:lang w:val="es-ES_tradnl"/>
        </w:rPr>
        <w:softHyphen/>
        <w:t>tica (ver fig. 8), que actúa como un resorte para volver la aguja al punto cero, cuando se suelta el re</w:t>
      </w:r>
      <w:r w:rsidR="00C443C7" w:rsidRPr="00471EB9">
        <w:rPr>
          <w:rFonts w:ascii="Arial" w:hAnsi="Arial" w:cs="Arial"/>
          <w:color w:val="000000"/>
          <w:lang w:val="es-ES_tradnl"/>
        </w:rPr>
        <w:softHyphen/>
        <w:t>sorte principal.</w:t>
      </w:r>
    </w:p>
    <w:p w:rsidR="002E0A28" w:rsidRPr="00471EB9" w:rsidRDefault="002E0A28" w:rsidP="002E0A28">
      <w:pPr>
        <w:shd w:val="clear" w:color="auto" w:fill="FFFFFF"/>
        <w:autoSpaceDE w:val="0"/>
        <w:autoSpaceDN w:val="0"/>
        <w:adjustRightInd w:val="0"/>
        <w:jc w:val="both"/>
        <w:rPr>
          <w:rFonts w:ascii="Arial" w:hAnsi="Arial" w:cs="Arial"/>
        </w:rPr>
      </w:pPr>
    </w:p>
    <w:p w:rsidR="00C443C7" w:rsidRDefault="00C443C7" w:rsidP="002E0A28">
      <w:pPr>
        <w:shd w:val="clear" w:color="auto" w:fill="FFFFFF"/>
        <w:autoSpaceDE w:val="0"/>
        <w:autoSpaceDN w:val="0"/>
        <w:adjustRightInd w:val="0"/>
        <w:jc w:val="both"/>
        <w:rPr>
          <w:rFonts w:ascii="Arial" w:hAnsi="Arial" w:cs="Arial"/>
          <w:color w:val="000000"/>
          <w:lang w:val="es-ES_tradnl"/>
        </w:rPr>
      </w:pPr>
      <w:r w:rsidRPr="00471EB9">
        <w:rPr>
          <w:rFonts w:ascii="Arial" w:hAnsi="Arial" w:cs="Arial"/>
          <w:color w:val="000000"/>
          <w:lang w:val="es-ES_tradnl"/>
        </w:rPr>
        <w:t>Los dos discos que tienen hilos deben tener los cantos ranurados, para evitar que dichos hilos pier</w:t>
      </w:r>
      <w:r w:rsidRPr="00471EB9">
        <w:rPr>
          <w:rFonts w:ascii="Arial" w:hAnsi="Arial" w:cs="Arial"/>
          <w:color w:val="000000"/>
          <w:lang w:val="es-ES_tradnl"/>
        </w:rPr>
        <w:softHyphen/>
        <w:t>dan su posición correcta.</w:t>
      </w:r>
    </w:p>
    <w:p w:rsidR="002E0A28" w:rsidRPr="00471EB9" w:rsidRDefault="002E0A28" w:rsidP="002E0A28">
      <w:pPr>
        <w:shd w:val="clear" w:color="auto" w:fill="FFFFFF"/>
        <w:autoSpaceDE w:val="0"/>
        <w:autoSpaceDN w:val="0"/>
        <w:adjustRightInd w:val="0"/>
        <w:jc w:val="both"/>
        <w:rPr>
          <w:rFonts w:ascii="Arial" w:hAnsi="Arial" w:cs="Arial"/>
        </w:rPr>
      </w:pPr>
    </w:p>
    <w:p w:rsidR="00C443C7" w:rsidRDefault="00C443C7" w:rsidP="002E0A28">
      <w:pPr>
        <w:shd w:val="clear" w:color="auto" w:fill="FFFFFF"/>
        <w:autoSpaceDE w:val="0"/>
        <w:autoSpaceDN w:val="0"/>
        <w:adjustRightInd w:val="0"/>
        <w:jc w:val="both"/>
        <w:rPr>
          <w:rFonts w:ascii="Arial" w:hAnsi="Arial" w:cs="Arial"/>
          <w:color w:val="000000"/>
          <w:lang w:val="es-ES_tradnl"/>
        </w:rPr>
      </w:pPr>
      <w:r w:rsidRPr="00471EB9">
        <w:rPr>
          <w:rFonts w:ascii="Arial" w:hAnsi="Arial" w:cs="Arial"/>
          <w:color w:val="000000"/>
          <w:lang w:val="es-ES_tradnl"/>
        </w:rPr>
        <w:t>La fig. 8 explica claramente có</w:t>
      </w:r>
      <w:r w:rsidRPr="00471EB9">
        <w:rPr>
          <w:rFonts w:ascii="Arial" w:hAnsi="Arial" w:cs="Arial"/>
          <w:color w:val="000000"/>
          <w:lang w:val="es-ES_tradnl"/>
        </w:rPr>
        <w:softHyphen/>
        <w:t>mo se fija la hebra que actúa sobre la aguja del cuadrante: partiendo de la parte interna de la empuña</w:t>
      </w:r>
      <w:r w:rsidRPr="00471EB9">
        <w:rPr>
          <w:rFonts w:ascii="Arial" w:hAnsi="Arial" w:cs="Arial"/>
          <w:color w:val="000000"/>
          <w:lang w:val="es-ES_tradnl"/>
        </w:rPr>
        <w:softHyphen/>
        <w:t>dura, pasa, por debajo del resorte, a través de la división de 13 mm., luego atraviesa un ganchito ator</w:t>
      </w:r>
      <w:r w:rsidRPr="00471EB9">
        <w:rPr>
          <w:rFonts w:ascii="Arial" w:hAnsi="Arial" w:cs="Arial"/>
          <w:color w:val="000000"/>
          <w:lang w:val="es-ES_tradnl"/>
        </w:rPr>
        <w:softHyphen/>
        <w:t xml:space="preserve">nillado en el tablero </w:t>
      </w:r>
      <w:r w:rsidRPr="00471EB9">
        <w:rPr>
          <w:rFonts w:ascii="Arial" w:hAnsi="Arial" w:cs="Arial"/>
          <w:color w:val="000000"/>
          <w:lang w:val="es-ES_tradnl"/>
        </w:rPr>
        <w:lastRenderedPageBreak/>
        <w:t>posterior de la caja, por otro más, éste en un costado, y de aquí va al disco cen</w:t>
      </w:r>
      <w:r w:rsidRPr="00471EB9">
        <w:rPr>
          <w:rFonts w:ascii="Arial" w:hAnsi="Arial" w:cs="Arial"/>
          <w:color w:val="000000"/>
          <w:lang w:val="es-ES_tradnl"/>
        </w:rPr>
        <w:softHyphen/>
        <w:t>tral, donde se fija y termina su recorrido.</w:t>
      </w:r>
    </w:p>
    <w:p w:rsidR="002E0A28" w:rsidRPr="00471EB9" w:rsidRDefault="00B67F8E" w:rsidP="002E0A28">
      <w:pPr>
        <w:shd w:val="clear" w:color="auto" w:fill="FFFFFF"/>
        <w:autoSpaceDE w:val="0"/>
        <w:autoSpaceDN w:val="0"/>
        <w:adjustRightInd w:val="0"/>
        <w:jc w:val="both"/>
        <w:rPr>
          <w:rFonts w:ascii="Arial" w:hAnsi="Arial" w:cs="Arial"/>
        </w:rPr>
      </w:pPr>
      <w:r>
        <w:rPr>
          <w:rFonts w:ascii="Arial" w:hAnsi="Arial" w:cs="Arial"/>
          <w:noProof/>
          <w:color w:val="000000"/>
          <w:lang w:val="es-PE" w:eastAsia="es-PE"/>
        </w:rPr>
        <w:drawing>
          <wp:anchor distT="0" distB="0" distL="114300" distR="114300" simplePos="0" relativeHeight="251662336" behindDoc="1" locked="0" layoutInCell="1" allowOverlap="1" wp14:anchorId="6F8894D8" wp14:editId="65C324FE">
            <wp:simplePos x="0" y="0"/>
            <wp:positionH relativeFrom="column">
              <wp:posOffset>1270</wp:posOffset>
            </wp:positionH>
            <wp:positionV relativeFrom="paragraph">
              <wp:posOffset>175895</wp:posOffset>
            </wp:positionV>
            <wp:extent cx="1988820" cy="1815465"/>
            <wp:effectExtent l="0" t="0" r="0" b="0"/>
            <wp:wrapTight wrapText="bothSides">
              <wp:wrapPolygon edited="0">
                <wp:start x="0" y="0"/>
                <wp:lineTo x="0" y="21305"/>
                <wp:lineTo x="21310" y="21305"/>
                <wp:lineTo x="21310" y="0"/>
                <wp:lineTo x="0" y="0"/>
              </wp:wrapPolygon>
            </wp:wrapTight>
            <wp:docPr id="6" name="Imagen 6" descr="C:\Users\user\Desktop\PEPE\BLOGS\en proceso\SANDRA MILENA\no sandra\Dinamometro\Como hacer un dinamometro caser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PEPE\BLOGS\en proceso\SANDRA MILENA\no sandra\Dinamometro\Como hacer un dinamometro casero 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8820" cy="1815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3C7" w:rsidRDefault="00C443C7" w:rsidP="002E0A28">
      <w:pPr>
        <w:shd w:val="clear" w:color="auto" w:fill="FFFFFF"/>
        <w:autoSpaceDE w:val="0"/>
        <w:autoSpaceDN w:val="0"/>
        <w:adjustRightInd w:val="0"/>
        <w:jc w:val="both"/>
        <w:rPr>
          <w:rFonts w:ascii="Arial" w:hAnsi="Arial" w:cs="Arial"/>
          <w:color w:val="000000"/>
          <w:lang w:val="es-ES_tradnl"/>
        </w:rPr>
      </w:pPr>
      <w:r w:rsidRPr="00471EB9">
        <w:rPr>
          <w:rFonts w:ascii="Arial" w:hAnsi="Arial" w:cs="Arial"/>
          <w:color w:val="000000"/>
          <w:lang w:val="es-ES_tradnl"/>
        </w:rPr>
        <w:t>Cuando se tira de la empuña</w:t>
      </w:r>
      <w:r w:rsidRPr="00471EB9">
        <w:rPr>
          <w:rFonts w:ascii="Arial" w:hAnsi="Arial" w:cs="Arial"/>
          <w:color w:val="000000"/>
          <w:lang w:val="es-ES_tradnl"/>
        </w:rPr>
        <w:softHyphen/>
        <w:t>dura, el hilo hace girar su corres</w:t>
      </w:r>
      <w:r w:rsidRPr="00471EB9">
        <w:rPr>
          <w:rFonts w:ascii="Arial" w:hAnsi="Arial" w:cs="Arial"/>
          <w:color w:val="000000"/>
          <w:lang w:val="es-ES_tradnl"/>
        </w:rPr>
        <w:softHyphen/>
        <w:t>pondiente disco, y con él, el eje. La rotación del eje arrastrará al disco portador de la aguja y registrará así la fuerza que se haya ejercido.</w:t>
      </w:r>
    </w:p>
    <w:p w:rsidR="002E0A28" w:rsidRPr="00471EB9" w:rsidRDefault="002E0A28" w:rsidP="002E0A28">
      <w:pPr>
        <w:shd w:val="clear" w:color="auto" w:fill="FFFFFF"/>
        <w:autoSpaceDE w:val="0"/>
        <w:autoSpaceDN w:val="0"/>
        <w:adjustRightInd w:val="0"/>
        <w:jc w:val="both"/>
        <w:rPr>
          <w:rFonts w:ascii="Arial" w:hAnsi="Arial" w:cs="Arial"/>
        </w:rPr>
      </w:pPr>
    </w:p>
    <w:p w:rsidR="00C443C7" w:rsidRDefault="00C443C7" w:rsidP="00C443C7">
      <w:pPr>
        <w:shd w:val="clear" w:color="auto" w:fill="FFFFFF"/>
        <w:autoSpaceDE w:val="0"/>
        <w:autoSpaceDN w:val="0"/>
        <w:adjustRightInd w:val="0"/>
        <w:jc w:val="both"/>
        <w:rPr>
          <w:rFonts w:ascii="Arial" w:hAnsi="Arial" w:cs="Arial"/>
          <w:color w:val="000000"/>
          <w:lang w:val="es-ES_tradnl"/>
        </w:rPr>
      </w:pPr>
      <w:r w:rsidRPr="00471EB9">
        <w:rPr>
          <w:rFonts w:ascii="Arial" w:hAnsi="Arial" w:cs="Arial"/>
          <w:color w:val="000000"/>
          <w:lang w:val="es-ES_tradnl"/>
        </w:rPr>
        <w:t>Sobre papel blanco, y con tinta negra, se dibuja un cuadrante, si</w:t>
      </w:r>
      <w:r w:rsidRPr="00471EB9">
        <w:rPr>
          <w:rFonts w:ascii="Arial" w:hAnsi="Arial" w:cs="Arial"/>
          <w:color w:val="000000"/>
          <w:lang w:val="es-ES_tradnl"/>
        </w:rPr>
        <w:softHyphen/>
        <w:t>guiendo las indicaciones de la fi</w:t>
      </w:r>
      <w:r w:rsidRPr="00471EB9">
        <w:rPr>
          <w:rFonts w:ascii="Arial" w:hAnsi="Arial" w:cs="Arial"/>
          <w:color w:val="000000"/>
          <w:lang w:val="es-ES_tradnl"/>
        </w:rPr>
        <w:softHyphen/>
        <w:t>gura 9 y luego se lo encola sobre el tablero posterior de la caja, de</w:t>
      </w:r>
      <w:r w:rsidRPr="00471EB9">
        <w:rPr>
          <w:rFonts w:ascii="Arial" w:hAnsi="Arial" w:cs="Arial"/>
          <w:color w:val="000000"/>
          <w:lang w:val="es-ES_tradnl"/>
        </w:rPr>
        <w:softHyphen/>
        <w:t>trás de la aguja.</w:t>
      </w:r>
    </w:p>
    <w:p w:rsidR="002E0A28" w:rsidRPr="00471EB9" w:rsidRDefault="002E0A28" w:rsidP="00C443C7">
      <w:pPr>
        <w:shd w:val="clear" w:color="auto" w:fill="FFFFFF"/>
        <w:autoSpaceDE w:val="0"/>
        <w:autoSpaceDN w:val="0"/>
        <w:adjustRightInd w:val="0"/>
        <w:jc w:val="both"/>
        <w:rPr>
          <w:rFonts w:ascii="Arial" w:hAnsi="Arial" w:cs="Arial"/>
        </w:rPr>
      </w:pPr>
    </w:p>
    <w:p w:rsidR="00C443C7" w:rsidRDefault="00B67F8E" w:rsidP="002E0A28">
      <w:pPr>
        <w:shd w:val="clear" w:color="auto" w:fill="FFFFFF"/>
        <w:autoSpaceDE w:val="0"/>
        <w:autoSpaceDN w:val="0"/>
        <w:adjustRightInd w:val="0"/>
        <w:jc w:val="both"/>
        <w:rPr>
          <w:rFonts w:ascii="Arial" w:hAnsi="Arial" w:cs="Arial"/>
          <w:color w:val="000000"/>
          <w:lang w:val="es-ES_tradnl"/>
        </w:rPr>
      </w:pPr>
      <w:r>
        <w:rPr>
          <w:rFonts w:ascii="Arial" w:hAnsi="Arial" w:cs="Arial"/>
          <w:noProof/>
          <w:color w:val="000000"/>
          <w:lang w:val="es-PE" w:eastAsia="es-PE"/>
        </w:rPr>
        <w:drawing>
          <wp:anchor distT="0" distB="0" distL="114300" distR="114300" simplePos="0" relativeHeight="251663360" behindDoc="1" locked="0" layoutInCell="1" allowOverlap="1" wp14:anchorId="508A749C" wp14:editId="6AA86733">
            <wp:simplePos x="0" y="0"/>
            <wp:positionH relativeFrom="column">
              <wp:posOffset>382905</wp:posOffset>
            </wp:positionH>
            <wp:positionV relativeFrom="paragraph">
              <wp:posOffset>502920</wp:posOffset>
            </wp:positionV>
            <wp:extent cx="3509010" cy="1887855"/>
            <wp:effectExtent l="0" t="0" r="0" b="0"/>
            <wp:wrapTight wrapText="bothSides">
              <wp:wrapPolygon edited="0">
                <wp:start x="0" y="0"/>
                <wp:lineTo x="0" y="21360"/>
                <wp:lineTo x="21459" y="21360"/>
                <wp:lineTo x="21459" y="0"/>
                <wp:lineTo x="0" y="0"/>
              </wp:wrapPolygon>
            </wp:wrapTight>
            <wp:docPr id="7" name="Imagen 7" descr="C:\Users\user\Desktop\PEPE\BLOGS\en proceso\SANDRA MILENA\no sandra\Dinamometro\Como hacer un dinamometro caser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PEPE\BLOGS\en proceso\SANDRA MILENA\no sandra\Dinamometro\Como hacer un dinamometro casero 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9010" cy="188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443C7" w:rsidRPr="00471EB9">
        <w:rPr>
          <w:rFonts w:ascii="Arial" w:hAnsi="Arial" w:cs="Arial"/>
          <w:color w:val="000000"/>
          <w:lang w:val="es-ES_tradnl"/>
        </w:rPr>
        <w:t>Antes de poner la tapa de la caja, es conveniente probar el apa</w:t>
      </w:r>
      <w:r w:rsidR="00C443C7" w:rsidRPr="00471EB9">
        <w:rPr>
          <w:rFonts w:ascii="Arial" w:hAnsi="Arial" w:cs="Arial"/>
          <w:color w:val="000000"/>
          <w:lang w:val="es-ES_tradnl"/>
        </w:rPr>
        <w:softHyphen/>
        <w:t xml:space="preserve">rato ejerciendo distintas presiones, para ver si el margen del cuadrante se adapta a la potencia muscular del aficionado. Si se ve que se puede llegar con mucha facilidad al límite extremo, </w:t>
      </w:r>
      <w:r w:rsidR="002E0A28" w:rsidRPr="00471EB9">
        <w:rPr>
          <w:rFonts w:ascii="Arial" w:hAnsi="Arial" w:cs="Arial"/>
          <w:color w:val="000000"/>
          <w:lang w:val="es-ES_tradnl"/>
        </w:rPr>
        <w:t>substitúyase</w:t>
      </w:r>
      <w:r w:rsidR="00C443C7" w:rsidRPr="00471EB9">
        <w:rPr>
          <w:rFonts w:ascii="Arial" w:hAnsi="Arial" w:cs="Arial"/>
          <w:color w:val="000000"/>
          <w:lang w:val="es-ES_tradnl"/>
        </w:rPr>
        <w:t xml:space="preserve"> el disco central por otro de mayor diámetro. Si, en cambio, las mar</w:t>
      </w:r>
      <w:r w:rsidR="00C443C7" w:rsidRPr="00471EB9">
        <w:rPr>
          <w:rFonts w:ascii="Arial" w:hAnsi="Arial" w:cs="Arial"/>
          <w:color w:val="000000"/>
          <w:lang w:val="es-ES_tradnl"/>
        </w:rPr>
        <w:softHyphen/>
        <w:t>cas fueran excesivamente peque</w:t>
      </w:r>
      <w:r w:rsidR="00C443C7" w:rsidRPr="00471EB9">
        <w:rPr>
          <w:rFonts w:ascii="Arial" w:hAnsi="Arial" w:cs="Arial"/>
          <w:color w:val="000000"/>
          <w:lang w:val="es-ES_tradnl"/>
        </w:rPr>
        <w:softHyphen/>
        <w:t>ñas, substituyendo el mismo disco por otro más pequeño se magnifi</w:t>
      </w:r>
      <w:r w:rsidR="00C443C7" w:rsidRPr="00471EB9">
        <w:rPr>
          <w:rFonts w:ascii="Arial" w:hAnsi="Arial" w:cs="Arial"/>
          <w:color w:val="000000"/>
          <w:lang w:val="es-ES_tradnl"/>
        </w:rPr>
        <w:softHyphen/>
        <w:t>cará el movimiento de la aguja so</w:t>
      </w:r>
      <w:r w:rsidR="00C443C7" w:rsidRPr="00471EB9">
        <w:rPr>
          <w:rFonts w:ascii="Arial" w:hAnsi="Arial" w:cs="Arial"/>
          <w:color w:val="000000"/>
          <w:lang w:val="es-ES_tradnl"/>
        </w:rPr>
        <w:softHyphen/>
        <w:t>bre el cuadrante.</w:t>
      </w:r>
    </w:p>
    <w:p w:rsidR="00C443C7" w:rsidRDefault="00C443C7" w:rsidP="00C443C7">
      <w:pPr>
        <w:shd w:val="clear" w:color="auto" w:fill="FFFFFF"/>
        <w:autoSpaceDE w:val="0"/>
        <w:autoSpaceDN w:val="0"/>
        <w:adjustRightInd w:val="0"/>
        <w:jc w:val="both"/>
        <w:rPr>
          <w:rFonts w:ascii="Arial" w:hAnsi="Arial" w:cs="Arial"/>
          <w:color w:val="000000"/>
          <w:lang w:val="es-ES_tradnl"/>
        </w:rPr>
      </w:pPr>
    </w:p>
    <w:p w:rsidR="00C443C7" w:rsidRDefault="00C443C7" w:rsidP="00C443C7">
      <w:pPr>
        <w:shd w:val="clear" w:color="auto" w:fill="FFFFFF"/>
        <w:autoSpaceDE w:val="0"/>
        <w:autoSpaceDN w:val="0"/>
        <w:adjustRightInd w:val="0"/>
        <w:jc w:val="both"/>
        <w:rPr>
          <w:rFonts w:ascii="Arial" w:hAnsi="Arial" w:cs="Arial"/>
          <w:color w:val="000000"/>
          <w:lang w:val="es-ES_tradnl"/>
        </w:rPr>
      </w:pPr>
    </w:p>
    <w:p w:rsidR="00B52F03" w:rsidRPr="00B66C64" w:rsidRDefault="00B52F03" w:rsidP="00B66C64"/>
    <w:sectPr w:rsidR="00B52F03" w:rsidRPr="00B66C64" w:rsidSect="000460BE">
      <w:headerReference w:type="default" r:id="rId13"/>
      <w:footerReference w:type="default" r:id="rId14"/>
      <w:pgSz w:w="12240" w:h="15840"/>
      <w:pgMar w:top="1418" w:right="1418" w:bottom="1418"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6CE" w:rsidRDefault="007B56CE" w:rsidP="00183995">
      <w:r>
        <w:separator/>
      </w:r>
    </w:p>
  </w:endnote>
  <w:endnote w:type="continuationSeparator" w:id="0">
    <w:p w:rsidR="007B56CE" w:rsidRDefault="007B56CE" w:rsidP="0018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995" w:rsidRPr="005E0080" w:rsidRDefault="00183995" w:rsidP="00183995">
    <w:pPr>
      <w:jc w:val="center"/>
      <w:rPr>
        <w:rStyle w:val="Hipervnculo"/>
        <w:sz w:val="32"/>
        <w:szCs w:val="32"/>
      </w:rPr>
    </w:pPr>
    <w:r>
      <w:rPr>
        <w:sz w:val="32"/>
        <w:szCs w:val="32"/>
      </w:rPr>
      <w:fldChar w:fldCharType="begin"/>
    </w:r>
    <w:r>
      <w:rPr>
        <w:sz w:val="32"/>
        <w:szCs w:val="32"/>
      </w:rPr>
      <w:instrText xml:space="preserve"> HYPERLINK "http://www.comohacer.info/" </w:instrText>
    </w:r>
    <w:r>
      <w:rPr>
        <w:sz w:val="32"/>
        <w:szCs w:val="32"/>
      </w:rPr>
      <w:fldChar w:fldCharType="separate"/>
    </w:r>
    <w:r w:rsidRPr="005E0080">
      <w:rPr>
        <w:rStyle w:val="Hipervnculo"/>
        <w:sz w:val="32"/>
        <w:szCs w:val="32"/>
      </w:rPr>
      <w:t>http://www.comohacer.info/</w:t>
    </w:r>
  </w:p>
  <w:p w:rsidR="00183995" w:rsidRDefault="00183995" w:rsidP="00183995">
    <w:pPr>
      <w:pStyle w:val="Piedepgina"/>
    </w:pPr>
    <w:r>
      <w:rPr>
        <w:sz w:val="32"/>
        <w:szCs w:val="32"/>
      </w:rPr>
      <w:fldChar w:fldCharType="end"/>
    </w:r>
  </w:p>
  <w:p w:rsidR="00183995" w:rsidRDefault="001839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6CE" w:rsidRDefault="007B56CE" w:rsidP="00183995">
      <w:r>
        <w:separator/>
      </w:r>
    </w:p>
  </w:footnote>
  <w:footnote w:type="continuationSeparator" w:id="0">
    <w:p w:rsidR="007B56CE" w:rsidRDefault="007B56CE" w:rsidP="00183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3995" w:rsidRDefault="00183995" w:rsidP="00183995">
    <w:pPr>
      <w:pStyle w:val="Encabezado"/>
      <w:jc w:val="center"/>
    </w:pPr>
    <w:r>
      <w:rPr>
        <w:noProof/>
        <w:lang w:eastAsia="es-PE"/>
      </w:rPr>
      <w:drawing>
        <wp:anchor distT="0" distB="0" distL="114300" distR="114300" simplePos="0" relativeHeight="251658240" behindDoc="1" locked="0" layoutInCell="1" allowOverlap="1" wp14:anchorId="221871A9" wp14:editId="1ECD1B5E">
          <wp:simplePos x="0" y="0"/>
          <wp:positionH relativeFrom="column">
            <wp:posOffset>-407035</wp:posOffset>
          </wp:positionH>
          <wp:positionV relativeFrom="paragraph">
            <wp:posOffset>-126365</wp:posOffset>
          </wp:positionV>
          <wp:extent cx="1797050" cy="575945"/>
          <wp:effectExtent l="0" t="0" r="0" b="0"/>
          <wp:wrapTight wrapText="bothSides">
            <wp:wrapPolygon edited="0">
              <wp:start x="1832" y="0"/>
              <wp:lineTo x="0" y="7859"/>
              <wp:lineTo x="0" y="20004"/>
              <wp:lineTo x="3206" y="20719"/>
              <wp:lineTo x="12365" y="20719"/>
              <wp:lineTo x="21295" y="20719"/>
              <wp:lineTo x="21295" y="4287"/>
              <wp:lineTo x="15799" y="714"/>
              <wp:lineTo x="3893" y="0"/>
              <wp:lineTo x="1832" y="0"/>
            </wp:wrapPolygon>
          </wp:wrapTight>
          <wp:docPr id="3" name="0 Image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7050" cy="575945"/>
                  </a:xfrm>
                  <a:prstGeom prst="rect">
                    <a:avLst/>
                  </a:prstGeom>
                </pic:spPr>
              </pic:pic>
            </a:graphicData>
          </a:graphic>
          <wp14:sizeRelH relativeFrom="page">
            <wp14:pctWidth>0</wp14:pctWidth>
          </wp14:sizeRelH>
          <wp14:sizeRelV relativeFrom="page">
            <wp14:pctHeight>0</wp14:pctHeight>
          </wp14:sizeRelV>
        </wp:anchor>
      </w:drawing>
    </w:r>
  </w:p>
  <w:p w:rsidR="00183995" w:rsidRDefault="0018399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7E6"/>
    <w:rsid w:val="000113B9"/>
    <w:rsid w:val="000460BE"/>
    <w:rsid w:val="000D2BFD"/>
    <w:rsid w:val="001219CF"/>
    <w:rsid w:val="00126B16"/>
    <w:rsid w:val="00183995"/>
    <w:rsid w:val="00234ED5"/>
    <w:rsid w:val="00272AB0"/>
    <w:rsid w:val="002D7FF6"/>
    <w:rsid w:val="002E0A28"/>
    <w:rsid w:val="003D2BE4"/>
    <w:rsid w:val="00501E9E"/>
    <w:rsid w:val="00513B09"/>
    <w:rsid w:val="00515F75"/>
    <w:rsid w:val="005335C9"/>
    <w:rsid w:val="00587A23"/>
    <w:rsid w:val="005A1680"/>
    <w:rsid w:val="00667ABD"/>
    <w:rsid w:val="006F1B8C"/>
    <w:rsid w:val="0075584F"/>
    <w:rsid w:val="00782C3A"/>
    <w:rsid w:val="007B56CE"/>
    <w:rsid w:val="0089000B"/>
    <w:rsid w:val="008C3BDA"/>
    <w:rsid w:val="00946C5C"/>
    <w:rsid w:val="00960547"/>
    <w:rsid w:val="009844AD"/>
    <w:rsid w:val="009F2E66"/>
    <w:rsid w:val="00A40447"/>
    <w:rsid w:val="00A56D54"/>
    <w:rsid w:val="00A817F6"/>
    <w:rsid w:val="00AF0FDD"/>
    <w:rsid w:val="00B52F03"/>
    <w:rsid w:val="00B60A26"/>
    <w:rsid w:val="00B62806"/>
    <w:rsid w:val="00B66C64"/>
    <w:rsid w:val="00B67F8E"/>
    <w:rsid w:val="00BB5E71"/>
    <w:rsid w:val="00BD78C7"/>
    <w:rsid w:val="00C34A3D"/>
    <w:rsid w:val="00C443C7"/>
    <w:rsid w:val="00C807E6"/>
    <w:rsid w:val="00D453F3"/>
    <w:rsid w:val="00D84AA2"/>
    <w:rsid w:val="00DB4459"/>
    <w:rsid w:val="00E976E1"/>
    <w:rsid w:val="00EC7D41"/>
    <w:rsid w:val="00ED546F"/>
    <w:rsid w:val="00EE2F4F"/>
    <w:rsid w:val="00FE2B5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D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C807E6"/>
    <w:pPr>
      <w:keepNext/>
      <w:keepLines/>
      <w:spacing w:before="200" w:line="276" w:lineRule="auto"/>
      <w:outlineLvl w:val="1"/>
    </w:pPr>
    <w:rPr>
      <w:rFonts w:asciiTheme="majorHAnsi" w:eastAsiaTheme="majorEastAsia" w:hAnsiTheme="majorHAnsi" w:cstheme="majorBidi"/>
      <w:b/>
      <w:bCs/>
      <w:color w:val="4F81BD" w:themeColor="accent1"/>
      <w:sz w:val="26"/>
      <w:szCs w:val="26"/>
      <w:lang w:val="es-PE" w:eastAsia="en-US"/>
    </w:rPr>
  </w:style>
  <w:style w:type="paragraph" w:styleId="Ttulo3">
    <w:name w:val="heading 3"/>
    <w:basedOn w:val="Normal"/>
    <w:next w:val="Normal"/>
    <w:link w:val="Ttulo3Car"/>
    <w:uiPriority w:val="9"/>
    <w:unhideWhenUsed/>
    <w:qFormat/>
    <w:rsid w:val="00EC7D41"/>
    <w:pPr>
      <w:keepNext/>
      <w:keepLines/>
      <w:spacing w:before="200" w:line="276" w:lineRule="auto"/>
      <w:outlineLvl w:val="2"/>
    </w:pPr>
    <w:rPr>
      <w:rFonts w:asciiTheme="majorHAnsi" w:eastAsiaTheme="majorEastAsia" w:hAnsiTheme="majorHAnsi" w:cstheme="majorBidi"/>
      <w:b/>
      <w:bCs/>
      <w:color w:val="4F81BD" w:themeColor="accent1"/>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807E6"/>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C807E6"/>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7E6"/>
    <w:rPr>
      <w:rFonts w:ascii="Tahoma" w:hAnsi="Tahoma" w:cs="Tahoma"/>
      <w:sz w:val="16"/>
      <w:szCs w:val="16"/>
    </w:rPr>
  </w:style>
  <w:style w:type="character" w:styleId="Hipervnculo">
    <w:name w:val="Hyperlink"/>
    <w:basedOn w:val="Fuentedeprrafopredeter"/>
    <w:uiPriority w:val="99"/>
    <w:unhideWhenUsed/>
    <w:rsid w:val="00C807E6"/>
    <w:rPr>
      <w:color w:val="0000FF" w:themeColor="hyperlink"/>
      <w:u w:val="single"/>
    </w:rPr>
  </w:style>
  <w:style w:type="paragraph" w:styleId="Encabezado">
    <w:name w:val="header"/>
    <w:basedOn w:val="Normal"/>
    <w:link w:val="EncabezadoCar"/>
    <w:uiPriority w:val="99"/>
    <w:unhideWhenUsed/>
    <w:rsid w:val="00183995"/>
    <w:pPr>
      <w:tabs>
        <w:tab w:val="center" w:pos="4419"/>
        <w:tab w:val="right" w:pos="8838"/>
      </w:tabs>
    </w:pPr>
    <w:rPr>
      <w:rFonts w:asciiTheme="minorHAnsi" w:eastAsiaTheme="minorHAnsi" w:hAnsiTheme="minorHAnsi" w:cstheme="minorBidi"/>
      <w:sz w:val="22"/>
      <w:szCs w:val="22"/>
      <w:lang w:val="es-PE" w:eastAsia="en-US"/>
    </w:rPr>
  </w:style>
  <w:style w:type="character" w:customStyle="1" w:styleId="EncabezadoCar">
    <w:name w:val="Encabezado Car"/>
    <w:basedOn w:val="Fuentedeprrafopredeter"/>
    <w:link w:val="Encabezado"/>
    <w:uiPriority w:val="99"/>
    <w:rsid w:val="00183995"/>
  </w:style>
  <w:style w:type="paragraph" w:styleId="Piedepgina">
    <w:name w:val="footer"/>
    <w:basedOn w:val="Normal"/>
    <w:link w:val="PiedepginaCar"/>
    <w:uiPriority w:val="99"/>
    <w:unhideWhenUsed/>
    <w:rsid w:val="00183995"/>
    <w:pPr>
      <w:tabs>
        <w:tab w:val="center" w:pos="4419"/>
        <w:tab w:val="right" w:pos="8838"/>
      </w:tabs>
    </w:pPr>
    <w:rPr>
      <w:rFonts w:asciiTheme="minorHAnsi" w:eastAsiaTheme="minorHAnsi" w:hAnsiTheme="minorHAnsi" w:cstheme="minorBidi"/>
      <w:sz w:val="22"/>
      <w:szCs w:val="22"/>
      <w:lang w:val="es-PE" w:eastAsia="en-US"/>
    </w:rPr>
  </w:style>
  <w:style w:type="character" w:customStyle="1" w:styleId="PiedepginaCar">
    <w:name w:val="Pie de página Car"/>
    <w:basedOn w:val="Fuentedeprrafopredeter"/>
    <w:link w:val="Piedepgina"/>
    <w:uiPriority w:val="99"/>
    <w:rsid w:val="00183995"/>
  </w:style>
  <w:style w:type="character" w:customStyle="1" w:styleId="Ttulo3Car">
    <w:name w:val="Título 3 Car"/>
    <w:basedOn w:val="Fuentedeprrafopredeter"/>
    <w:link w:val="Ttulo3"/>
    <w:uiPriority w:val="9"/>
    <w:rsid w:val="00EC7D41"/>
    <w:rPr>
      <w:rFonts w:asciiTheme="majorHAnsi" w:eastAsiaTheme="majorEastAsia" w:hAnsiTheme="majorHAnsi" w:cstheme="majorBidi"/>
      <w:b/>
      <w:bCs/>
      <w:color w:val="4F81BD" w:themeColor="accent1"/>
    </w:rPr>
  </w:style>
  <w:style w:type="paragraph" w:customStyle="1" w:styleId="Estilo">
    <w:name w:val="Estilo"/>
    <w:rsid w:val="00AF0FDD"/>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2E0A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E0A28"/>
    <w:rPr>
      <w:rFonts w:asciiTheme="majorHAnsi" w:eastAsiaTheme="majorEastAsia" w:hAnsiTheme="majorHAnsi" w:cstheme="majorBidi"/>
      <w:color w:val="17365D" w:themeColor="text2" w:themeShade="BF"/>
      <w:spacing w:val="5"/>
      <w:kern w:val="28"/>
      <w:sz w:val="52"/>
      <w:szCs w:val="5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FD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
    <w:unhideWhenUsed/>
    <w:qFormat/>
    <w:rsid w:val="00C807E6"/>
    <w:pPr>
      <w:keepNext/>
      <w:keepLines/>
      <w:spacing w:before="200" w:line="276" w:lineRule="auto"/>
      <w:outlineLvl w:val="1"/>
    </w:pPr>
    <w:rPr>
      <w:rFonts w:asciiTheme="majorHAnsi" w:eastAsiaTheme="majorEastAsia" w:hAnsiTheme="majorHAnsi" w:cstheme="majorBidi"/>
      <w:b/>
      <w:bCs/>
      <w:color w:val="4F81BD" w:themeColor="accent1"/>
      <w:sz w:val="26"/>
      <w:szCs w:val="26"/>
      <w:lang w:val="es-PE" w:eastAsia="en-US"/>
    </w:rPr>
  </w:style>
  <w:style w:type="paragraph" w:styleId="Ttulo3">
    <w:name w:val="heading 3"/>
    <w:basedOn w:val="Normal"/>
    <w:next w:val="Normal"/>
    <w:link w:val="Ttulo3Car"/>
    <w:uiPriority w:val="9"/>
    <w:unhideWhenUsed/>
    <w:qFormat/>
    <w:rsid w:val="00EC7D41"/>
    <w:pPr>
      <w:keepNext/>
      <w:keepLines/>
      <w:spacing w:before="200" w:line="276" w:lineRule="auto"/>
      <w:outlineLvl w:val="2"/>
    </w:pPr>
    <w:rPr>
      <w:rFonts w:asciiTheme="majorHAnsi" w:eastAsiaTheme="majorEastAsia" w:hAnsiTheme="majorHAnsi" w:cstheme="majorBidi"/>
      <w:b/>
      <w:bCs/>
      <w:color w:val="4F81BD" w:themeColor="accent1"/>
      <w:sz w:val="22"/>
      <w:szCs w:val="22"/>
      <w:lang w:val="es-PE"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C807E6"/>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C807E6"/>
    <w:rPr>
      <w:rFonts w:ascii="Tahoma" w:hAnsi="Tahoma" w:cs="Tahoma"/>
      <w:sz w:val="16"/>
      <w:szCs w:val="16"/>
    </w:rPr>
  </w:style>
  <w:style w:type="character" w:customStyle="1" w:styleId="TextodegloboCar">
    <w:name w:val="Texto de globo Car"/>
    <w:basedOn w:val="Fuentedeprrafopredeter"/>
    <w:link w:val="Textodeglobo"/>
    <w:uiPriority w:val="99"/>
    <w:semiHidden/>
    <w:rsid w:val="00C807E6"/>
    <w:rPr>
      <w:rFonts w:ascii="Tahoma" w:hAnsi="Tahoma" w:cs="Tahoma"/>
      <w:sz w:val="16"/>
      <w:szCs w:val="16"/>
    </w:rPr>
  </w:style>
  <w:style w:type="character" w:styleId="Hipervnculo">
    <w:name w:val="Hyperlink"/>
    <w:basedOn w:val="Fuentedeprrafopredeter"/>
    <w:uiPriority w:val="99"/>
    <w:unhideWhenUsed/>
    <w:rsid w:val="00C807E6"/>
    <w:rPr>
      <w:color w:val="0000FF" w:themeColor="hyperlink"/>
      <w:u w:val="single"/>
    </w:rPr>
  </w:style>
  <w:style w:type="paragraph" w:styleId="Encabezado">
    <w:name w:val="header"/>
    <w:basedOn w:val="Normal"/>
    <w:link w:val="EncabezadoCar"/>
    <w:uiPriority w:val="99"/>
    <w:unhideWhenUsed/>
    <w:rsid w:val="00183995"/>
    <w:pPr>
      <w:tabs>
        <w:tab w:val="center" w:pos="4419"/>
        <w:tab w:val="right" w:pos="8838"/>
      </w:tabs>
    </w:pPr>
    <w:rPr>
      <w:rFonts w:asciiTheme="minorHAnsi" w:eastAsiaTheme="minorHAnsi" w:hAnsiTheme="minorHAnsi" w:cstheme="minorBidi"/>
      <w:sz w:val="22"/>
      <w:szCs w:val="22"/>
      <w:lang w:val="es-PE" w:eastAsia="en-US"/>
    </w:rPr>
  </w:style>
  <w:style w:type="character" w:customStyle="1" w:styleId="EncabezadoCar">
    <w:name w:val="Encabezado Car"/>
    <w:basedOn w:val="Fuentedeprrafopredeter"/>
    <w:link w:val="Encabezado"/>
    <w:uiPriority w:val="99"/>
    <w:rsid w:val="00183995"/>
  </w:style>
  <w:style w:type="paragraph" w:styleId="Piedepgina">
    <w:name w:val="footer"/>
    <w:basedOn w:val="Normal"/>
    <w:link w:val="PiedepginaCar"/>
    <w:uiPriority w:val="99"/>
    <w:unhideWhenUsed/>
    <w:rsid w:val="00183995"/>
    <w:pPr>
      <w:tabs>
        <w:tab w:val="center" w:pos="4419"/>
        <w:tab w:val="right" w:pos="8838"/>
      </w:tabs>
    </w:pPr>
    <w:rPr>
      <w:rFonts w:asciiTheme="minorHAnsi" w:eastAsiaTheme="minorHAnsi" w:hAnsiTheme="minorHAnsi" w:cstheme="minorBidi"/>
      <w:sz w:val="22"/>
      <w:szCs w:val="22"/>
      <w:lang w:val="es-PE" w:eastAsia="en-US"/>
    </w:rPr>
  </w:style>
  <w:style w:type="character" w:customStyle="1" w:styleId="PiedepginaCar">
    <w:name w:val="Pie de página Car"/>
    <w:basedOn w:val="Fuentedeprrafopredeter"/>
    <w:link w:val="Piedepgina"/>
    <w:uiPriority w:val="99"/>
    <w:rsid w:val="00183995"/>
  </w:style>
  <w:style w:type="character" w:customStyle="1" w:styleId="Ttulo3Car">
    <w:name w:val="Título 3 Car"/>
    <w:basedOn w:val="Fuentedeprrafopredeter"/>
    <w:link w:val="Ttulo3"/>
    <w:uiPriority w:val="9"/>
    <w:rsid w:val="00EC7D41"/>
    <w:rPr>
      <w:rFonts w:asciiTheme="majorHAnsi" w:eastAsiaTheme="majorEastAsia" w:hAnsiTheme="majorHAnsi" w:cstheme="majorBidi"/>
      <w:b/>
      <w:bCs/>
      <w:color w:val="4F81BD" w:themeColor="accent1"/>
    </w:rPr>
  </w:style>
  <w:style w:type="paragraph" w:customStyle="1" w:styleId="Estilo">
    <w:name w:val="Estilo"/>
    <w:rsid w:val="00AF0FDD"/>
    <w:pPr>
      <w:widowControl w:val="0"/>
      <w:autoSpaceDE w:val="0"/>
      <w:autoSpaceDN w:val="0"/>
      <w:adjustRightInd w:val="0"/>
      <w:spacing w:after="0" w:line="240" w:lineRule="auto"/>
    </w:pPr>
    <w:rPr>
      <w:rFonts w:ascii="Times New Roman" w:eastAsia="Times New Roman" w:hAnsi="Times New Roman" w:cs="Times New Roman"/>
      <w:sz w:val="24"/>
      <w:szCs w:val="24"/>
      <w:lang w:val="es-ES" w:eastAsia="es-ES"/>
    </w:rPr>
  </w:style>
  <w:style w:type="paragraph" w:styleId="Ttulo">
    <w:name w:val="Title"/>
    <w:basedOn w:val="Normal"/>
    <w:next w:val="Normal"/>
    <w:link w:val="TtuloCar"/>
    <w:uiPriority w:val="10"/>
    <w:qFormat/>
    <w:rsid w:val="002E0A2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E0A28"/>
    <w:rPr>
      <w:rFonts w:asciiTheme="majorHAnsi" w:eastAsiaTheme="majorEastAsia" w:hAnsiTheme="majorHAnsi" w:cstheme="majorBidi"/>
      <w:color w:val="17365D" w:themeColor="text2" w:themeShade="BF"/>
      <w:spacing w:val="5"/>
      <w:kern w:val="28"/>
      <w:sz w:val="52"/>
      <w:szCs w:val="5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hyperlink" Target="http://www.comohacer.inf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711</Words>
  <Characters>3916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7</cp:revision>
  <cp:lastPrinted>2012-09-21T20:10:00Z</cp:lastPrinted>
  <dcterms:created xsi:type="dcterms:W3CDTF">2012-02-04T16:57:00Z</dcterms:created>
  <dcterms:modified xsi:type="dcterms:W3CDTF">2012-09-21T20:11:00Z</dcterms:modified>
</cp:coreProperties>
</file>